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Arial" w:hAnsi="Arial" w:cs="Arial"/>
          <w:sz w:val="24"/>
          <w:szCs w:val="24"/>
        </w:rPr>
      </w:pPr>
      <w:r>
        <w:rPr>
          <w:rFonts w:cs="Arial" w:ascii="Arial" w:hAnsi="Arial"/>
          <w:sz w:val="24"/>
          <w:szCs w:val="24"/>
        </w:rPr>
        <w:t>Marktgemeinderat</w:t>
      </w:r>
    </w:p>
    <w:p>
      <w:pPr>
        <w:pStyle w:val="Normal"/>
        <w:spacing w:lineRule="auto" w:line="240"/>
        <w:rPr>
          <w:rFonts w:ascii="Arial" w:hAnsi="Arial" w:cs="Arial"/>
          <w:sz w:val="24"/>
          <w:szCs w:val="24"/>
        </w:rPr>
      </w:pPr>
      <w:r>
        <w:rPr>
          <w:rFonts w:cs="Arial" w:ascii="Arial" w:hAnsi="Arial"/>
          <w:sz w:val="24"/>
          <w:szCs w:val="24"/>
        </w:rPr>
        <w:t>Otto Weidner</w:t>
      </w:r>
    </w:p>
    <w:p>
      <w:pPr>
        <w:pStyle w:val="Normal"/>
        <w:spacing w:lineRule="auto" w:line="240"/>
        <w:rPr>
          <w:rFonts w:ascii="Arial" w:hAnsi="Arial" w:cs="Arial"/>
          <w:sz w:val="24"/>
          <w:szCs w:val="24"/>
        </w:rPr>
      </w:pPr>
      <w:r>
        <w:rPr>
          <w:rFonts w:cs="Arial" w:ascii="Arial" w:hAnsi="Arial"/>
          <w:sz w:val="24"/>
          <w:szCs w:val="24"/>
        </w:rPr>
        <w:t>Obere Mühlgasse 3</w:t>
        <w:tab/>
        <w:tab/>
        <w:tab/>
        <w:tab/>
        <w:tab/>
        <w:tab/>
        <w:tab/>
        <w:t>Ebensfeld, 10.07.2018</w:t>
      </w:r>
    </w:p>
    <w:p>
      <w:pPr>
        <w:pStyle w:val="Normal"/>
        <w:spacing w:lineRule="auto" w:line="240"/>
        <w:rPr>
          <w:rFonts w:ascii="Arial" w:hAnsi="Arial" w:cs="Arial"/>
          <w:sz w:val="24"/>
          <w:szCs w:val="24"/>
        </w:rPr>
      </w:pPr>
      <w:r>
        <w:rPr>
          <w:rFonts w:cs="Arial" w:ascii="Arial" w:hAnsi="Arial"/>
          <w:sz w:val="24"/>
          <w:szCs w:val="24"/>
        </w:rPr>
        <w:t>96250 Ebensfeld</w:t>
        <w:tab/>
        <w:tab/>
        <w:tab/>
        <w:tab/>
        <w:tab/>
        <w:tab/>
        <w:tab/>
        <w:t>Tel. 09573/1665</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t>Marktgemeinde Ebensfeld</w:t>
      </w:r>
    </w:p>
    <w:p>
      <w:pPr>
        <w:pStyle w:val="ListParagraph"/>
        <w:numPr>
          <w:ilvl w:val="0"/>
          <w:numId w:val="1"/>
        </w:numPr>
        <w:spacing w:lineRule="auto" w:line="240"/>
        <w:rPr>
          <w:rFonts w:ascii="Arial" w:hAnsi="Arial" w:cs="Arial"/>
          <w:sz w:val="24"/>
          <w:szCs w:val="24"/>
        </w:rPr>
      </w:pPr>
      <w:r>
        <w:rPr>
          <w:rFonts w:cs="Arial" w:ascii="Arial" w:hAnsi="Arial"/>
          <w:sz w:val="24"/>
          <w:szCs w:val="24"/>
        </w:rPr>
        <w:t>Bürgermeister Bernhard Storath</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b/>
          <w:b/>
          <w:sz w:val="24"/>
          <w:szCs w:val="24"/>
        </w:rPr>
      </w:pPr>
      <w:r>
        <w:rPr>
          <w:rFonts w:cs="Arial" w:ascii="Arial" w:hAnsi="Arial"/>
          <w:b/>
          <w:sz w:val="24"/>
          <w:szCs w:val="24"/>
        </w:rPr>
        <w:t>Antrag zur Sitzung des Marktgemeinderates am 24.07.2018</w:t>
      </w:r>
    </w:p>
    <w:p>
      <w:pPr>
        <w:pStyle w:val="Normal"/>
        <w:spacing w:lineRule="auto" w:line="240"/>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sz w:val="24"/>
          <w:szCs w:val="24"/>
        </w:rPr>
      </w:pPr>
      <w:r>
        <w:rPr>
          <w:rFonts w:cs="Arial" w:ascii="Arial" w:hAnsi="Arial"/>
          <w:b/>
          <w:sz w:val="24"/>
          <w:szCs w:val="24"/>
        </w:rPr>
        <w:t>Erstellung eines Gesamtverkehrskonzeptes für den Markt Ebensfeld und seiner Ortsteile</w:t>
      </w:r>
    </w:p>
    <w:p>
      <w:pPr>
        <w:pStyle w:val="Normal"/>
        <w:spacing w:lineRule="auto" w:line="240"/>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sz w:val="24"/>
          <w:szCs w:val="24"/>
        </w:rPr>
      </w:pPr>
      <w:r>
        <w:rPr>
          <w:rFonts w:cs="Arial" w:ascii="Arial" w:hAnsi="Arial"/>
          <w:b/>
          <w:sz w:val="24"/>
          <w:szCs w:val="24"/>
        </w:rPr>
        <w:t>Der Markt Ebensfeld erstellt in Zusammenarbeit mit den zuständigen Behörden ein Gesamtverkehrskonzept für Ebensfeld und seine Ortsteile unter Berücksichtigung folgender Ziele:</w:t>
      </w:r>
    </w:p>
    <w:p>
      <w:pPr>
        <w:pStyle w:val="ListParagraph"/>
        <w:numPr>
          <w:ilvl w:val="0"/>
          <w:numId w:val="2"/>
        </w:numPr>
        <w:spacing w:lineRule="auto" w:line="240"/>
        <w:rPr>
          <w:rFonts w:ascii="Arial" w:hAnsi="Arial" w:cs="Arial"/>
          <w:b/>
          <w:b/>
          <w:sz w:val="24"/>
          <w:szCs w:val="24"/>
        </w:rPr>
      </w:pPr>
      <w:r>
        <w:rPr>
          <w:rFonts w:cs="Arial" w:ascii="Arial" w:hAnsi="Arial"/>
          <w:b/>
          <w:sz w:val="24"/>
          <w:szCs w:val="24"/>
        </w:rPr>
        <w:t>Ausbau der bestehenden Staatsstraße St2187 zwischen Ebensfeld und Prächting, um den aktuellen verkehrlichen Anforderungen bzgl. Linienführung, Fahrbahnbreite und Fahrbahnaufbau gerecht zu werden</w:t>
      </w:r>
    </w:p>
    <w:p>
      <w:pPr>
        <w:pStyle w:val="ListParagraph"/>
        <w:spacing w:lineRule="auto" w:line="240"/>
        <w:rPr>
          <w:rFonts w:ascii="Arial" w:hAnsi="Arial" w:cs="Arial"/>
          <w:b/>
          <w:b/>
          <w:sz w:val="24"/>
          <w:szCs w:val="24"/>
        </w:rPr>
      </w:pPr>
      <w:r>
        <w:rPr>
          <w:rFonts w:cs="Arial" w:ascii="Arial" w:hAnsi="Arial"/>
          <w:b/>
          <w:sz w:val="24"/>
          <w:szCs w:val="24"/>
        </w:rPr>
      </w:r>
    </w:p>
    <w:p>
      <w:pPr>
        <w:pStyle w:val="ListParagraph"/>
        <w:numPr>
          <w:ilvl w:val="0"/>
          <w:numId w:val="2"/>
        </w:numPr>
        <w:spacing w:lineRule="auto" w:line="240"/>
        <w:rPr>
          <w:rFonts w:ascii="Arial" w:hAnsi="Arial" w:cs="Arial"/>
          <w:b/>
          <w:b/>
          <w:sz w:val="24"/>
          <w:szCs w:val="24"/>
        </w:rPr>
      </w:pPr>
      <w:r>
        <w:rPr>
          <w:rFonts w:eastAsia="Arial" w:cs="Arial" w:ascii="Arial" w:hAnsi="Arial"/>
          <w:b/>
          <w:sz w:val="24"/>
        </w:rPr>
        <w:t xml:space="preserve">Flächensparende Anbindung des Kellbachgrunds sowie des nordöstlichen Bereichs von Ebensfeld über die bestehende Staatsstraße St2187 zwischen Ebensfeld und Prächting an die Anschlussstelle </w:t>
      </w:r>
      <w:r>
        <w:rPr>
          <w:rFonts w:cs="Arial" w:ascii="Arial" w:hAnsi="Arial"/>
          <w:b/>
          <w:sz w:val="24"/>
          <w:szCs w:val="24"/>
        </w:rPr>
        <w:t>der BAB A 73, ohne dass der Hauptort Ebensfeld durchfahren werden muss</w:t>
      </w:r>
    </w:p>
    <w:p>
      <w:pPr>
        <w:pStyle w:val="ListParagraph"/>
        <w:spacing w:lineRule="auto" w:line="240"/>
        <w:rPr>
          <w:rFonts w:ascii="Arial" w:hAnsi="Arial" w:cs="Arial"/>
          <w:b/>
          <w:b/>
          <w:sz w:val="24"/>
          <w:szCs w:val="24"/>
        </w:rPr>
      </w:pPr>
      <w:r>
        <w:rPr>
          <w:rFonts w:cs="Arial" w:ascii="Arial" w:hAnsi="Arial"/>
          <w:b/>
          <w:sz w:val="24"/>
          <w:szCs w:val="24"/>
        </w:rPr>
      </w:r>
    </w:p>
    <w:p>
      <w:pPr>
        <w:pStyle w:val="ListParagraph"/>
        <w:numPr>
          <w:ilvl w:val="0"/>
          <w:numId w:val="2"/>
        </w:numPr>
        <w:spacing w:lineRule="auto" w:line="240"/>
        <w:rPr>
          <w:rFonts w:ascii="Arial" w:hAnsi="Arial" w:cs="Arial"/>
          <w:b/>
          <w:b/>
          <w:sz w:val="24"/>
          <w:szCs w:val="24"/>
        </w:rPr>
      </w:pPr>
      <w:r>
        <w:rPr>
          <w:rFonts w:cs="Arial" w:ascii="Arial" w:hAnsi="Arial"/>
          <w:b/>
          <w:sz w:val="24"/>
          <w:szCs w:val="24"/>
        </w:rPr>
        <w:t>Option einer Anbindung der Gewerbegebiete Ebensfeld-Nord und Unterneues an die Anschlussstelle Ebensfeld der BAB A 73 (analog des Frankenrings Bad Staffelstein) zur Entlastung der Ortsdurchfahrt Ebensfeld insbesondere vom Schwerverkehr</w:t>
      </w:r>
    </w:p>
    <w:p>
      <w:pPr>
        <w:pStyle w:val="ListParagraph"/>
        <w:spacing w:lineRule="auto" w:line="240"/>
        <w:rPr>
          <w:rFonts w:ascii="Arial" w:hAnsi="Arial" w:cs="Arial"/>
          <w:b/>
          <w:b/>
          <w:sz w:val="24"/>
          <w:szCs w:val="24"/>
        </w:rPr>
      </w:pPr>
      <w:r>
        <w:rPr>
          <w:rFonts w:cs="Arial" w:ascii="Arial" w:hAnsi="Arial"/>
          <w:b/>
          <w:sz w:val="24"/>
          <w:szCs w:val="24"/>
        </w:rPr>
      </w:r>
    </w:p>
    <w:p>
      <w:pPr>
        <w:pStyle w:val="ListParagraph"/>
        <w:numPr>
          <w:ilvl w:val="0"/>
          <w:numId w:val="2"/>
        </w:numPr>
        <w:spacing w:lineRule="auto" w:line="240"/>
        <w:rPr>
          <w:rFonts w:ascii="Arial" w:hAnsi="Arial" w:cs="Arial"/>
          <w:b/>
          <w:b/>
          <w:sz w:val="24"/>
          <w:szCs w:val="24"/>
        </w:rPr>
      </w:pPr>
      <w:r>
        <w:rPr>
          <w:rFonts w:cs="Arial" w:ascii="Arial" w:hAnsi="Arial"/>
          <w:b/>
          <w:sz w:val="24"/>
          <w:szCs w:val="24"/>
        </w:rPr>
        <w:t>Erhalt und weiterer Ausbau des Öffentlichen Personennahverkehrs im gesamten Gemeindegebiet Ebensfeld</w:t>
      </w:r>
    </w:p>
    <w:p>
      <w:pPr>
        <w:pStyle w:val="Normal"/>
        <w:spacing w:lineRule="auto" w:line="240"/>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sz w:val="24"/>
          <w:szCs w:val="24"/>
        </w:rPr>
      </w:pPr>
      <w:r>
        <w:rPr>
          <w:rFonts w:cs="Arial" w:ascii="Arial" w:hAnsi="Arial"/>
          <w:b/>
          <w:sz w:val="24"/>
          <w:szCs w:val="24"/>
        </w:rPr>
        <w:t>Begründung:</w:t>
      </w:r>
    </w:p>
    <w:p>
      <w:pPr>
        <w:pStyle w:val="Normal"/>
        <w:spacing w:lineRule="auto" w:line="240"/>
        <w:rPr>
          <w:rFonts w:ascii="Arial" w:hAnsi="Arial" w:cs="Arial"/>
          <w:b/>
          <w:b/>
          <w:sz w:val="24"/>
          <w:szCs w:val="24"/>
        </w:rPr>
      </w:pPr>
      <w:r>
        <w:rPr>
          <w:rFonts w:cs="Arial" w:ascii="Arial" w:hAnsi="Arial"/>
          <w:b/>
          <w:sz w:val="24"/>
          <w:szCs w:val="24"/>
        </w:rPr>
        <w:t xml:space="preserve">Die Marktgemeinde Ebensfeld ist verkehrlich durch eine BAB-Anschlussstelle an die A 73 sowie über einen Bahnhalt an das VGN-Netz angebunden. Die Staatsstraßen St2197 sowie St2187 durchkreuzen das Gemeindegebiet. </w:t>
      </w:r>
    </w:p>
    <w:p>
      <w:pPr>
        <w:pStyle w:val="Normal"/>
        <w:spacing w:lineRule="auto" w:line="240"/>
        <w:rPr>
          <w:rFonts w:ascii="Arial" w:hAnsi="Arial" w:cs="Arial"/>
          <w:b/>
          <w:b/>
          <w:sz w:val="24"/>
          <w:szCs w:val="24"/>
        </w:rPr>
      </w:pPr>
      <w:r>
        <w:rPr>
          <w:rFonts w:cs="Arial" w:ascii="Arial" w:hAnsi="Arial"/>
          <w:b/>
          <w:sz w:val="24"/>
          <w:szCs w:val="24"/>
        </w:rPr>
        <w:t xml:space="preserve">Bereits seit Jahrzehnten werden Überlegungen über einen Ausbau der Staatsstraße St2187 zwischen Ebensfeld und Prächting und einer direkten Anbindung des Kellbachgrundes an die BAB Anschlussstelle Ebensfeld an die A 73 angestellt. Das im Jahre 2005 durch das Staatliche Bauamt Bamberg beantragte Planfeststellungsverfahren, das eine weitere Neubautrasse auf ganzer Tallänge zwischen Prächting und der A 73 unter gleichzeitiger Abstufung der bestehenden Straße zur Gemeindeverbindungsstraße zum Inhalt hat, ist mittlerweile juristisch abgeschlossen. </w:t>
      </w:r>
    </w:p>
    <w:p>
      <w:pPr>
        <w:pStyle w:val="Normal"/>
        <w:spacing w:lineRule="auto" w:line="240"/>
        <w:rPr>
          <w:rFonts w:ascii="Arial" w:hAnsi="Arial" w:cs="Arial"/>
          <w:b/>
          <w:b/>
          <w:sz w:val="24"/>
          <w:szCs w:val="24"/>
        </w:rPr>
      </w:pPr>
      <w:r>
        <w:rPr>
          <w:rFonts w:cs="Arial" w:ascii="Arial" w:hAnsi="Arial"/>
          <w:b/>
          <w:sz w:val="24"/>
          <w:szCs w:val="24"/>
        </w:rPr>
        <w:t xml:space="preserve">Aufgrund der im vergangenen Jahrzehnt jedoch eingetretenen massiven Veränderungen der Verkehrsverhältnisse Ebensfelds (Gewerbegebiete im Norden Ebensfelds) wird die planfestgestellte Trasse den Anforderungen an ein ganzheitliches Verkehrskonzept für den Markt Ebensfeld in keinster Weise mehr gerecht. </w:t>
      </w:r>
    </w:p>
    <w:p>
      <w:pPr>
        <w:pStyle w:val="Normal"/>
        <w:spacing w:lineRule="auto" w:line="240"/>
        <w:rPr>
          <w:rFonts w:ascii="Arial" w:hAnsi="Arial" w:cs="Arial"/>
          <w:b/>
          <w:b/>
          <w:sz w:val="24"/>
          <w:szCs w:val="24"/>
        </w:rPr>
      </w:pPr>
      <w:r>
        <w:rPr>
          <w:rFonts w:cs="Arial" w:ascii="Arial" w:hAnsi="Arial"/>
          <w:b/>
          <w:sz w:val="24"/>
          <w:szCs w:val="24"/>
        </w:rPr>
        <w:t>Gleichzeitig wird bei einer Umsetzung der mittlerweile veralteten Planung sowohl die weitere wirtschaftliche als auch finanzielle Entwicklung sowie der Naturraum unserer Marktgemeinde Ebensfeld massiv beeinträchtigt.</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t>Folgende verkehrlich nachteiligen Auswirkungen hätte eine Umsetzung des Planfeststellungsbeschlusses zur Folge:</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Die Anbindung der hinzugekommenen Gewerbegebiete Ebensfeld-Nord und Unterneuses an die A 73 ohne Durchfahrung des Kernortes Ebensfeld wird nicht erreicht</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Es erfolgt keinerlei Entlastung der Anwohner an der Ortsdurchfahrt von Ebensfeld (St2197) vom Schwerverkehr</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Die Bedarfsumleitung für die A 73 verbleibt weiterhin mitten durch Ebensfeld</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 xml:space="preserve">Der Ziel- und Quellverkehr insbesondere für den Bereich Schule, Gewerbe und Einkaufen muss weiterhin die Prächtinger Straße und den verkehrlich schwierigen Einmündungsbereich in die St 2197 nutzen </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Die Inanspruchnahme der Ausgleichsfläche für die geplante Neubautrasse auf der vorgesehenen Begradigung der Bestandstrasse macht diese unmöglich und überlässt dem Markt Ebensfeld die Verkehrssicherungspflicht dieser lt. Staatlichem Bauamt Straße mit einer „gefährlichen“ kurvenreichen Verkehrsführung</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t>Die aktuelle Kostenbetrachtung lässt ein Gesamtverkehrskonzept unter mittlerweile stark veränderten Gesichtspunkten sehen:</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Die Gesamtkosten für die planfestgestellte Trasse belaufen sich mittlerweile auf 4,1 Mio Euro</w:t>
      </w:r>
    </w:p>
    <w:p>
      <w:pPr>
        <w:pStyle w:val="ListParagraph"/>
        <w:numPr>
          <w:ilvl w:val="0"/>
          <w:numId w:val="3"/>
        </w:numPr>
        <w:spacing w:lineRule="auto" w:line="240" w:before="0" w:after="0"/>
        <w:rPr>
          <w:rFonts w:ascii="Arial" w:hAnsi="Arial" w:cs="Arial"/>
          <w:sz w:val="24"/>
          <w:szCs w:val="24"/>
        </w:rPr>
      </w:pPr>
      <w:r>
        <w:rPr>
          <w:rFonts w:eastAsia="Arial" w:cs="Arial" w:ascii="Arial" w:hAnsi="Arial"/>
          <w:sz w:val="24"/>
        </w:rPr>
        <w:t>Aufgrund der massiven Kostensteigerung bei gleichzeitig zurückgehender Verkehrsbelastung ist eine neue Überprüfung des Kosten- / Nutzenverhältnis dringend erforderlich</w:t>
      </w:r>
      <w:r>
        <w:rPr>
          <w:rFonts w:cs="Arial" w:ascii="Arial" w:hAnsi="Arial"/>
          <w:sz w:val="24"/>
          <w:szCs w:val="24"/>
        </w:rPr>
        <w:t xml:space="preserve"> </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Das o.g. Gesamtkonzept lässt insgesamt ein wesentlich besseres Kosten- / Nutzenverhältnis für den Gesamtraum erwarten</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Die Kostenbelastung für den Markt Ebensfeld zur Übernahme / Sanierung /Unterhaltung der später abgestuften Staatsstraße und zukünftigen Ortsverbindungsstraße (geschätzte Mindeskosten 2 Mio Euro) ist finanziell nicht tragbar</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t>Folgende Auswirkungen auf die Themen Flächenverbrauch,  Naturraum und Wasserschutz sind zu beachten:</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 xml:space="preserve">In dem engen Talraum besteht keine hinreichende Rechtfertigung für 2 parallel verlaufende Straßen, noch dazu aufgrund der für Staatsstraßen weit unterdurchschnittlichen Verkehrsbelastung </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 xml:space="preserve">Oberste Priorität hat deshalb der Ausbau der Bestandstrasse vor einem zusätzlichen Neubau </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Der Grundsatz der Bayer. Staatsregierung mit Fläche und Finanzen sparsam umzugehen wird durch die planfestgestellte Trasse missachtet</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Der Talraum als Naherholungsgebiet für Ebensfeld, Prächting und Kutzenberg sowie der Naturraum Kellbachtal wird massiv beeinträchtigt</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Das Klinikgelände Kutzenberg mit dem geplanten Klinikneubau wird durch vermehrten Lärm und Abgasen beeinträchtigt</w:t>
      </w:r>
    </w:p>
    <w:p>
      <w:pPr>
        <w:pStyle w:val="ListParagraph"/>
        <w:numPr>
          <w:ilvl w:val="0"/>
          <w:numId w:val="3"/>
        </w:numPr>
        <w:spacing w:lineRule="auto" w:line="240" w:before="0" w:after="0"/>
        <w:rPr>
          <w:rFonts w:ascii="Arial" w:hAnsi="Arial" w:cs="Arial"/>
          <w:sz w:val="24"/>
          <w:szCs w:val="24"/>
        </w:rPr>
      </w:pPr>
      <w:r>
        <w:rPr>
          <w:rFonts w:cs="Arial" w:ascii="Arial" w:hAnsi="Arial"/>
          <w:sz w:val="24"/>
          <w:szCs w:val="24"/>
        </w:rPr>
        <w:t>Eine Gefährdung unseres Ebensfelder Wasserschutzgebietes kann auch durch bauliche Maßnahmen nicht vollends ausgeschlossen werden</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rPr>
          <w:rFonts w:ascii="Arial" w:hAnsi="Arial" w:cs="Arial"/>
          <w:b/>
          <w:b/>
          <w:sz w:val="24"/>
          <w:szCs w:val="24"/>
        </w:rPr>
      </w:pPr>
      <w:r>
        <w:rPr>
          <w:rFonts w:cs="Arial" w:ascii="Arial" w:hAnsi="Arial"/>
          <w:b/>
          <w:sz w:val="24"/>
          <w:szCs w:val="24"/>
        </w:rPr>
        <w:t xml:space="preserve">Für eine ganzheitliche Betrachtung der Verkehrsverhältnisse im Markt Ebensfeld ist es spätestens jetzt dringend geboten, eine intelligente und der aktuellen Siedlungsstruktur angepasste Verkehrslösung zu schaffen, die den zukünftigen Anforderungen der Bevölkerung und einer nachhaltigen Entwicklung des Marktes Ebensfeld gerecht wird. </w:t>
      </w:r>
    </w:p>
    <w:p>
      <w:pPr>
        <w:pStyle w:val="Normal"/>
        <w:spacing w:lineRule="auto" w:line="240"/>
        <w:rPr>
          <w:rFonts w:ascii="Arial" w:hAnsi="Arial" w:cs="Arial"/>
          <w:b/>
          <w:b/>
          <w:sz w:val="24"/>
          <w:szCs w:val="24"/>
        </w:rPr>
      </w:pPr>
      <w:r>
        <w:rPr>
          <w:rFonts w:cs="Arial" w:ascii="Arial" w:hAnsi="Arial"/>
          <w:b/>
          <w:sz w:val="24"/>
          <w:szCs w:val="24"/>
        </w:rPr>
        <w:t>Dies ist nur über ein wie oben beschriebenes Gesamtkonzept zu erreichen, allerdings bevor durch einen Baubeginn der Plantrasse nicht mehr korrigierbare negative Fakten geschaffen werden.</w:t>
      </w:r>
    </w:p>
    <w:p>
      <w:pPr>
        <w:pStyle w:val="Normal"/>
        <w:spacing w:lineRule="auto" w:line="240"/>
        <w:rPr>
          <w:rFonts w:ascii="Arial" w:hAnsi="Arial" w:cs="Arial"/>
          <w:b/>
          <w:b/>
          <w:sz w:val="24"/>
          <w:szCs w:val="24"/>
        </w:rPr>
      </w:pPr>
      <w:r>
        <w:rPr>
          <w:rFonts w:cs="Arial" w:ascii="Arial" w:hAnsi="Arial"/>
          <w:b/>
          <w:sz w:val="24"/>
          <w:szCs w:val="24"/>
        </w:rPr>
        <w:t xml:space="preserve">Gleichzeitig ist Ebensfeld trotz Beitritt des Landkreises Lichtenfels zum Verkehrsverbund VGN immer noch nicht optimal an den Öffentlichen Nahverkehr angebunden. Ein durchgehender Bayern-Takt besteht nicht, weitere Fahrplanausdünnungen sind bereits geplant. Eine ausreichende Anbindung der Ortsteile über Öffentliche Verkehrsmittel besteht entgegen dem Nahverkehrsplan nicht. Die notwendigen Verbesserungen in diesem Bereich sollten deshalb ebenfalls in ein Gesamtverkehrskonzept mit einfließen, da Verkehrsbeziehungen immer in ihrer Gesamtheit betrachtet werden müssen. </w:t>
      </w:r>
    </w:p>
    <w:p>
      <w:pPr>
        <w:pStyle w:val="Normal"/>
        <w:spacing w:lineRule="auto" w:line="240"/>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sz w:val="24"/>
          <w:szCs w:val="24"/>
        </w:rPr>
      </w:pPr>
      <w:r>
        <w:rPr>
          <w:rFonts w:cs="Arial" w:ascii="Arial" w:hAnsi="Arial"/>
          <w:b/>
          <w:sz w:val="24"/>
          <w:szCs w:val="24"/>
        </w:rPr>
        <w:t xml:space="preserve">Sollte ein derartiges Gesamtkonzept durch den Marktgemeinderat keine erforderliche Mehrheit finden, strebe ich an, die Bürgerschaft über ein Bürgerbegehren in diesem für den Markt Ebensfeld zukunftsrelevanten Gesamtverkehrskonzept mit einzubinden. </w:t>
      </w:r>
    </w:p>
    <w:p>
      <w:pPr>
        <w:pStyle w:val="Normal"/>
        <w:spacing w:before="0" w:after="200"/>
        <w:rPr/>
      </w:pPr>
      <w:r>
        <w:rPr/>
      </w:r>
    </w:p>
    <w:sectPr>
      <w:type w:val="nextPage"/>
      <w:pgSz w:w="11906" w:h="16838"/>
      <w:pgMar w:left="1417" w:right="1417"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Calibri" w:hAnsi="Calibri" w:cs="Calibri" w:hint="default"/>
        <w:sz w:val="24"/>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9"/>
  <w:defaultTabStop w:val="708"/>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71e1"/>
    <w:pPr>
      <w:widowControl/>
      <w:bidi w:val="0"/>
      <w:spacing w:lineRule="auto" w:line="360" w:before="0" w:after="200"/>
      <w:jc w:val="left"/>
    </w:pPr>
    <w:rPr>
      <w:rFonts w:ascii="Calibri" w:hAnsi="Calibri" w:eastAsia="Calibri" w:cs="" w:asciiTheme="minorHAnsi" w:cstheme="minorBidi" w:eastAsiaTheme="minorHAnsi" w:hAnsiTheme="minorHAnsi"/>
      <w:color w:val="auto"/>
      <w:sz w:val="22"/>
      <w:szCs w:val="22"/>
      <w:lang w:val="de-DE"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Arial" w:hAnsi="Arial" w:eastAsia="" w:cs=""/>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ef78d0"/>
    <w:pPr>
      <w:spacing w:before="0" w:after="20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LibreOffice/5.1.6.2$Linux_X86_64 LibreOffice_project/10m0$Build-2</Application>
  <Pages>3</Pages>
  <Words>890</Words>
  <CharactersWithSpaces>5611</CharactersWithSpaces>
  <Paragraphs>12</Paragraphs>
  <Company>MCUpper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2018-07-10T21:58:00Z</dcterms:created>
  <dc:creator>Weidner</dc:creator>
  <dc:description/>
  <dc:language>de-DE</dc:language>
  <cp:lastModifiedBy>Weidner</cp:lastModifiedBy>
  <cp:lastPrinted>2018-07-10T23:55:00Z</cp:lastPrinted>
  <dcterms:modified xsi:type="dcterms:W3CDTF">2018-07-11T09:05:00Z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MCUpper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